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E2" w:rsidRDefault="003D25E2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</w:p>
    <w:p w:rsidR="003D25E2" w:rsidRPr="00B1350F" w:rsidRDefault="00DF53AD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МУНИЦИПАЛЬНОЕ </w:t>
      </w:r>
      <w:r w:rsidR="00310D41"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>КАЗЕН</w:t>
      </w:r>
      <w:r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>НОЕ</w:t>
      </w:r>
      <w:r w:rsidR="003D25E2"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ОБ</w:t>
      </w:r>
      <w:r w:rsidR="00310D41"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>ЩЕОБ</w:t>
      </w:r>
      <w:r w:rsidR="003D25E2"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>РАЗОВАТЕЛЬНОЕ УЧРЕЖДЕНИЕ</w:t>
      </w:r>
    </w:p>
    <w:p w:rsidR="003D25E2" w:rsidRPr="00B1350F" w:rsidRDefault="00B1350F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>«ВИХ</w:t>
      </w:r>
      <w:r w:rsidR="00310D41"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ЛИНСКАЯ </w:t>
      </w:r>
      <w:r w:rsidR="003D25E2"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>СР</w:t>
      </w:r>
      <w:r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>ЕДНЯЯ ОБЩЕОБРАЗОВАТЕЛЬНАЯ ШКОЛА</w:t>
      </w:r>
      <w:r w:rsidR="00310D41" w:rsidRPr="00B1350F">
        <w:rPr>
          <w:rFonts w:ascii="Bookman Old Style" w:hAnsi="Bookman Old Style"/>
          <w:b/>
          <w:color w:val="000000" w:themeColor="text1"/>
          <w:sz w:val="28"/>
          <w:szCs w:val="28"/>
        </w:rPr>
        <w:t>.»</w:t>
      </w:r>
    </w:p>
    <w:p w:rsidR="00DC0251" w:rsidRPr="003D25E2" w:rsidRDefault="00DC0251" w:rsidP="00DC0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                                     </w:t>
      </w:r>
    </w:p>
    <w:p w:rsidR="00DC0251" w:rsidRPr="003D25E2" w:rsidRDefault="00DC0251" w:rsidP="00DC0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C0251" w:rsidRDefault="00DC0251" w:rsidP="00DC0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 _____________ </w:t>
      </w:r>
      <w:r>
        <w:rPr>
          <w:rFonts w:ascii="Times New Roman" w:hAnsi="Times New Roman" w:cs="Times New Roman"/>
          <w:sz w:val="28"/>
          <w:szCs w:val="28"/>
        </w:rPr>
        <w:t>Магомедов А. О.</w:t>
      </w:r>
      <w:r w:rsidRPr="003D2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0251" w:rsidRDefault="00DC0251" w:rsidP="00DC0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sz w:val="28"/>
          <w:szCs w:val="28"/>
        </w:rPr>
        <w:t xml:space="preserve">«___» «________» «____».                                                                              </w:t>
      </w:r>
      <w:r w:rsidRPr="0002235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D2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80A" w:rsidRPr="00B1350F" w:rsidRDefault="00D2780A" w:rsidP="00DC0251">
      <w:pPr>
        <w:tabs>
          <w:tab w:val="left" w:pos="2205"/>
        </w:tabs>
        <w:spacing w:after="0" w:line="240" w:lineRule="auto"/>
        <w:rPr>
          <w:rFonts w:ascii="Bookman Old Style" w:hAnsi="Bookman Old Style"/>
          <w:color w:val="0070C0"/>
          <w:sz w:val="28"/>
          <w:szCs w:val="28"/>
        </w:rPr>
      </w:pPr>
    </w:p>
    <w:p w:rsidR="00D2780A" w:rsidRPr="00B1350F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color w:val="0070C0"/>
          <w:sz w:val="40"/>
          <w:szCs w:val="40"/>
        </w:rPr>
      </w:pPr>
    </w:p>
    <w:p w:rsidR="003D25E2" w:rsidRPr="00B1350F" w:rsidRDefault="003D25E2" w:rsidP="00B1350F">
      <w:pPr>
        <w:pStyle w:val="aa"/>
        <w:jc w:val="center"/>
        <w:rPr>
          <w:color w:val="0070C0"/>
        </w:rPr>
      </w:pPr>
      <w:r w:rsidRPr="00B1350F">
        <w:rPr>
          <w:color w:val="0070C0"/>
        </w:rPr>
        <w:t xml:space="preserve">План работы </w:t>
      </w:r>
      <w:r w:rsidR="004B6979" w:rsidRPr="00B1350F">
        <w:rPr>
          <w:color w:val="0070C0"/>
        </w:rPr>
        <w:t>школьного</w:t>
      </w:r>
      <w:r w:rsidR="001C56CA" w:rsidRPr="00B1350F">
        <w:rPr>
          <w:color w:val="0070C0"/>
        </w:rPr>
        <w:t xml:space="preserve"> </w:t>
      </w:r>
      <w:r w:rsidRPr="00B1350F">
        <w:rPr>
          <w:color w:val="0070C0"/>
        </w:rPr>
        <w:t>спортивного клуба</w:t>
      </w:r>
    </w:p>
    <w:p w:rsidR="00D2780A" w:rsidRPr="00B1350F" w:rsidRDefault="00D2780A" w:rsidP="00B1350F">
      <w:pPr>
        <w:pStyle w:val="aa"/>
        <w:rPr>
          <w:color w:val="0070C0"/>
        </w:rPr>
      </w:pPr>
    </w:p>
    <w:p w:rsidR="00B1350F" w:rsidRDefault="003D25E2" w:rsidP="00B1350F">
      <w:pPr>
        <w:pStyle w:val="aa"/>
        <w:jc w:val="center"/>
        <w:rPr>
          <w:color w:val="0070C0"/>
        </w:rPr>
      </w:pPr>
      <w:r w:rsidRPr="00B1350F">
        <w:rPr>
          <w:color w:val="0070C0"/>
        </w:rPr>
        <w:t>«</w:t>
      </w:r>
      <w:r w:rsidR="00B1350F" w:rsidRPr="00B1350F">
        <w:rPr>
          <w:color w:val="0070C0"/>
        </w:rPr>
        <w:t>ОЛИМП</w:t>
      </w:r>
      <w:r w:rsidRPr="00B1350F">
        <w:rPr>
          <w:color w:val="0070C0"/>
        </w:rPr>
        <w:t>»</w:t>
      </w:r>
    </w:p>
    <w:p w:rsidR="00B1350F" w:rsidRPr="00272B5A" w:rsidRDefault="00B1350F" w:rsidP="00B1350F">
      <w:pPr>
        <w:pStyle w:val="aa"/>
        <w:rPr>
          <w:rStyle w:val="a7"/>
          <w:color w:val="C00000"/>
        </w:rPr>
      </w:pPr>
      <w:r w:rsidRPr="00B1350F">
        <w:rPr>
          <w:rStyle w:val="20"/>
        </w:rPr>
        <w:t>Девиз:</w:t>
      </w:r>
      <w:r>
        <w:rPr>
          <w:rFonts w:ascii="Monotype Corsiva" w:eastAsia="Times New Roman" w:hAnsi="Monotype Corsiva" w:cs="Arial"/>
          <w:color w:val="C00000"/>
          <w:sz w:val="32"/>
          <w:szCs w:val="32"/>
          <w:bdr w:val="none" w:sz="0" w:space="0" w:color="auto" w:frame="1"/>
        </w:rPr>
        <w:t xml:space="preserve"> </w:t>
      </w:r>
      <w:r w:rsidRPr="00272B5A">
        <w:rPr>
          <w:color w:val="C00000"/>
        </w:rPr>
        <w:t>«</w:t>
      </w:r>
      <w:r w:rsidRPr="00272B5A">
        <w:rPr>
          <w:rStyle w:val="a7"/>
          <w:color w:val="C00000"/>
        </w:rPr>
        <w:t>Бьется пульс, стучат сердца</w:t>
      </w:r>
    </w:p>
    <w:p w:rsidR="00B1350F" w:rsidRPr="00272B5A" w:rsidRDefault="00B1350F" w:rsidP="00B1350F">
      <w:pPr>
        <w:pStyle w:val="aa"/>
        <w:rPr>
          <w:rStyle w:val="a7"/>
          <w:color w:val="C00000"/>
        </w:rPr>
      </w:pPr>
      <w:r w:rsidRPr="00272B5A">
        <w:rPr>
          <w:rStyle w:val="a7"/>
          <w:color w:val="C00000"/>
        </w:rPr>
        <w:t>             Мы со спортом навсегда».</w:t>
      </w:r>
    </w:p>
    <w:p w:rsidR="003D25E2" w:rsidRDefault="003D25E2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56"/>
          <w:szCs w:val="56"/>
        </w:rPr>
      </w:pPr>
      <w:r>
        <w:rPr>
          <w:noProof/>
        </w:rPr>
        <w:drawing>
          <wp:inline distT="0" distB="0" distL="0" distR="0">
            <wp:extent cx="6124575" cy="2151380"/>
            <wp:effectExtent l="0" t="0" r="9525" b="1270"/>
            <wp:docPr id="1" name="Рисунок 1" descr="http://www.bashvest.ru/photos/23.06.2005/oli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shvest.ru/photos/23.06.2005/oli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899" cy="217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D56" w:rsidRPr="0002235C" w:rsidRDefault="00272B5A" w:rsidP="00272B5A">
      <w:pPr>
        <w:tabs>
          <w:tab w:val="left" w:pos="1995"/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  <w:r>
        <w:rPr>
          <w:rStyle w:val="a7"/>
          <w:rFonts w:ascii="Verdana" w:hAnsi="Verdana"/>
          <w:b/>
          <w:bCs/>
          <w:color w:val="0000CD"/>
          <w:sz w:val="28"/>
          <w:szCs w:val="28"/>
          <w:u w:val="single"/>
          <w:shd w:val="clear" w:color="auto" w:fill="FFFFFF"/>
        </w:rPr>
        <w:t>Учитель физкультуры Магомедов М.П.</w:t>
      </w:r>
    </w:p>
    <w:p w:rsidR="00272B5A" w:rsidRDefault="00272B5A" w:rsidP="00272B5A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2B5A" w:rsidRDefault="00272B5A" w:rsidP="003D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B5A" w:rsidRDefault="00272B5A" w:rsidP="003D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B5A" w:rsidRDefault="00272B5A" w:rsidP="00272B5A">
      <w:pPr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2B5A" w:rsidRDefault="00272B5A" w:rsidP="003D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68D" w:rsidRPr="00D7468D" w:rsidRDefault="00D7468D" w:rsidP="00D7468D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B1875" w:rsidRDefault="001B1875" w:rsidP="00DC0251">
      <w:pPr>
        <w:shd w:val="clear" w:color="auto" w:fill="FFFFFF"/>
        <w:tabs>
          <w:tab w:val="left" w:pos="3161"/>
          <w:tab w:val="center" w:pos="7285"/>
        </w:tabs>
        <w:rPr>
          <w:sz w:val="28"/>
          <w:szCs w:val="28"/>
        </w:rPr>
      </w:pPr>
    </w:p>
    <w:p w:rsidR="001B1875" w:rsidRDefault="001B1875" w:rsidP="001B1875">
      <w:pPr>
        <w:pStyle w:val="a3"/>
        <w:tabs>
          <w:tab w:val="left" w:pos="7802"/>
        </w:tabs>
        <w:spacing w:before="0" w:beforeAutospacing="0" w:after="0" w:afterAutospacing="0"/>
        <w:rPr>
          <w:b/>
          <w:i/>
          <w:sz w:val="32"/>
          <w:szCs w:val="32"/>
        </w:rPr>
      </w:pPr>
    </w:p>
    <w:p w:rsidR="001B1875" w:rsidRDefault="001B1875" w:rsidP="00F079D5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План  работы</w:t>
      </w:r>
      <w:proofErr w:type="gramEnd"/>
      <w:r w:rsidR="00F079D5">
        <w:rPr>
          <w:b/>
        </w:rPr>
        <w:t xml:space="preserve"> </w:t>
      </w:r>
      <w:r w:rsidR="00F079D5"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>физкультурно-спорти</w:t>
      </w:r>
      <w:r w:rsidR="0058430D">
        <w:rPr>
          <w:b/>
          <w:i/>
          <w:sz w:val="32"/>
          <w:szCs w:val="32"/>
        </w:rPr>
        <w:t>вного  клуба  «</w:t>
      </w:r>
      <w:r w:rsidR="00272B5A">
        <w:rPr>
          <w:b/>
          <w:i/>
          <w:sz w:val="32"/>
          <w:szCs w:val="32"/>
        </w:rPr>
        <w:t>Олимп</w:t>
      </w:r>
      <w:r w:rsidR="0058430D">
        <w:rPr>
          <w:b/>
          <w:i/>
          <w:sz w:val="32"/>
          <w:szCs w:val="32"/>
        </w:rPr>
        <w:t>»  на  20</w:t>
      </w:r>
      <w:r w:rsidR="00D82525">
        <w:rPr>
          <w:b/>
          <w:i/>
          <w:sz w:val="32"/>
          <w:szCs w:val="32"/>
        </w:rPr>
        <w:t>20</w:t>
      </w:r>
      <w:r w:rsidR="0058430D">
        <w:rPr>
          <w:b/>
          <w:i/>
          <w:sz w:val="32"/>
          <w:szCs w:val="32"/>
        </w:rPr>
        <w:t xml:space="preserve"> – 20</w:t>
      </w:r>
      <w:r w:rsidR="00D82525">
        <w:rPr>
          <w:b/>
          <w:i/>
          <w:sz w:val="32"/>
          <w:szCs w:val="32"/>
        </w:rPr>
        <w:t>21</w:t>
      </w:r>
      <w:r w:rsidR="00D2780A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уч. год.</w:t>
      </w:r>
    </w:p>
    <w:p w:rsidR="00870DEF" w:rsidRDefault="00870DEF" w:rsidP="00F079D5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756"/>
        <w:gridCol w:w="757"/>
        <w:gridCol w:w="2220"/>
        <w:gridCol w:w="898"/>
        <w:gridCol w:w="3780"/>
      </w:tblGrid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Кол-во участников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875" w:rsidRPr="00DE620D" w:rsidTr="00C1478C">
        <w:tc>
          <w:tcPr>
            <w:tcW w:w="1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Внутришкольные</w:t>
            </w:r>
            <w:proofErr w:type="spellEnd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478C" w:rsidRPr="00DE620D" w:rsidTr="00C1478C">
        <w:trPr>
          <w:trHeight w:val="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От значка ГТО к Олимпийским медалям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школы по фут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болу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5–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DE620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8-11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Соревнование на личное первенство школы по настольному теннису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584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-11 классы 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Pr="001B1875" w:rsidRDefault="005E6D07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Шахматный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шашечный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875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</w:tc>
      </w:tr>
      <w:tr w:rsidR="00F835F2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Школьная спартакиада </w:t>
            </w:r>
            <w:r w:rsidR="00F835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F835F2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F835F2" w:rsidRPr="00DE620D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5C783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Pr="005C7836" w:rsidRDefault="005C7836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836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BB02DF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Pr="005C7836" w:rsidRDefault="00BB02DF" w:rsidP="005E6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D07" w:rsidRPr="005E6D07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«Зимние забавы»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870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DE620D" w:rsidRDefault="003B3429" w:rsidP="003B3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Скиппинг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турнир по прыжкам на скакалках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3B3429" w:rsidRPr="00DE620D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Соревнования «Вперед, мальчишки!»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Многоборье ко «Дню защитника» (силовая подготовка)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DE620D" w:rsidRDefault="003B3429" w:rsidP="003B3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девушек и девочек прирученная к 8 марта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5-7классы</w:t>
            </w:r>
          </w:p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8-11классы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5 – 7 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7-9, 8-11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Школьная спартакиада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5-7 классы</w:t>
            </w:r>
          </w:p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8-11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«От значка ГТО к Олимпийским медалям», 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</w:tbl>
    <w:p w:rsidR="005C7836" w:rsidRDefault="005C7836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79142F" w:rsidRPr="00DE620D" w:rsidTr="00DA23C4">
        <w:trPr>
          <w:trHeight w:val="225"/>
        </w:trPr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Default="0079142F" w:rsidP="00DA23C4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Соревнования в зачет Спартакиады школьников </w:t>
            </w:r>
            <w:r w:rsidR="009F59D2">
              <w:rPr>
                <w:rFonts w:ascii="Times New Roman" w:hAnsi="Times New Roman"/>
                <w:b/>
                <w:i/>
                <w:sz w:val="28"/>
                <w:szCs w:val="28"/>
              </w:rPr>
              <w:t>Кулин</w:t>
            </w: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>ского района.</w:t>
            </w:r>
          </w:p>
          <w:p w:rsidR="003B3429" w:rsidRPr="0079142F" w:rsidRDefault="003B3429" w:rsidP="00DA23C4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tbl>
      <w:tblPr>
        <w:tblStyle w:val="a4"/>
        <w:tblW w:w="15133" w:type="dxa"/>
        <w:tblLook w:val="04A0" w:firstRow="1" w:lastRow="0" w:firstColumn="1" w:lastColumn="0" w:noHBand="0" w:noVBand="1"/>
      </w:tblPr>
      <w:tblGrid>
        <w:gridCol w:w="959"/>
        <w:gridCol w:w="7087"/>
        <w:gridCol w:w="7087"/>
      </w:tblGrid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кросс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сборная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6-8 класс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7- 9 классы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 сборная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Весенний кросс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Pr="0079142F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6-7 класс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79142F" w:rsidRDefault="0079142F" w:rsidP="00DA23C4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B3429" w:rsidRDefault="003B3429" w:rsidP="00DA23C4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142"/>
        <w:gridCol w:w="141"/>
        <w:gridCol w:w="426"/>
        <w:gridCol w:w="992"/>
        <w:gridCol w:w="425"/>
        <w:gridCol w:w="142"/>
        <w:gridCol w:w="142"/>
        <w:gridCol w:w="141"/>
        <w:gridCol w:w="2552"/>
      </w:tblGrid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Организационно -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педагогическая  работа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BB6E83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Обсуждение и у</w:t>
            </w:r>
            <w:r w:rsidR="00864EF0">
              <w:rPr>
                <w:sz w:val="28"/>
                <w:szCs w:val="28"/>
              </w:rPr>
              <w:t xml:space="preserve">тверждение плана работы </w:t>
            </w:r>
            <w:proofErr w:type="gramStart"/>
            <w:r w:rsidR="00864EF0">
              <w:rPr>
                <w:sz w:val="28"/>
                <w:szCs w:val="28"/>
              </w:rPr>
              <w:t>на  20</w:t>
            </w:r>
            <w:r w:rsidR="00BB6E83">
              <w:rPr>
                <w:sz w:val="28"/>
                <w:szCs w:val="28"/>
              </w:rPr>
              <w:t>20</w:t>
            </w:r>
            <w:proofErr w:type="gramEnd"/>
            <w:r w:rsidR="00864EF0">
              <w:rPr>
                <w:sz w:val="28"/>
                <w:szCs w:val="28"/>
              </w:rPr>
              <w:t xml:space="preserve"> - 20</w:t>
            </w:r>
            <w:r w:rsidR="00BB6E83">
              <w:rPr>
                <w:sz w:val="28"/>
                <w:szCs w:val="28"/>
              </w:rPr>
              <w:t>21</w:t>
            </w:r>
            <w:r w:rsidRPr="00DE620D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Руководитель ФСК</w:t>
            </w:r>
            <w:r>
              <w:rPr>
                <w:sz w:val="28"/>
                <w:szCs w:val="28"/>
              </w:rPr>
              <w:t xml:space="preserve"> </w:t>
            </w:r>
          </w:p>
          <w:p w:rsidR="0079142F" w:rsidRPr="00DE620D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Директор школы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3B3429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Составление режима работы спортивных секций. Составление плана спорти</w:t>
            </w:r>
            <w:r w:rsidR="00864EF0">
              <w:rPr>
                <w:sz w:val="28"/>
                <w:szCs w:val="28"/>
              </w:rPr>
              <w:t>вно-массовых мероприятий на 20</w:t>
            </w:r>
            <w:r w:rsidR="003B3429">
              <w:rPr>
                <w:sz w:val="28"/>
                <w:szCs w:val="28"/>
              </w:rPr>
              <w:t>20</w:t>
            </w:r>
            <w:r w:rsidR="00864EF0">
              <w:rPr>
                <w:sz w:val="28"/>
                <w:szCs w:val="28"/>
              </w:rPr>
              <w:t>-20</w:t>
            </w:r>
            <w:r w:rsidR="003B342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уч.</w:t>
            </w:r>
            <w:r w:rsidRPr="00DE620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003241" w:rsidP="0000324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ФСК, ответственный по воспитательной части.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Оформление стенда клуба: Оформление текущей документации (таблицы соревнова</w:t>
            </w:r>
            <w:r>
              <w:rPr>
                <w:sz w:val="28"/>
                <w:szCs w:val="28"/>
              </w:rPr>
              <w:t>ний, поздравления, объявления);</w:t>
            </w:r>
            <w:r w:rsidRPr="00DE620D">
              <w:rPr>
                <w:rFonts w:eastAsia="Symbol"/>
                <w:sz w:val="28"/>
                <w:szCs w:val="28"/>
              </w:rPr>
              <w:t xml:space="preserve"> </w:t>
            </w:r>
            <w:r w:rsidRPr="00DE620D">
              <w:rPr>
                <w:sz w:val="28"/>
                <w:szCs w:val="28"/>
              </w:rPr>
              <w:t xml:space="preserve">Обновление необходимой информации; </w:t>
            </w:r>
            <w:r w:rsidRPr="00DE620D">
              <w:rPr>
                <w:rFonts w:eastAsia="Symbol"/>
                <w:sz w:val="28"/>
                <w:szCs w:val="28"/>
              </w:rPr>
              <w:t>·      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0032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Учебно</w:t>
            </w:r>
            <w:proofErr w:type="spellEnd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воспитательная  работа</w:t>
            </w:r>
            <w:proofErr w:type="gramEnd"/>
          </w:p>
          <w:p w:rsidR="003B3429" w:rsidRPr="00DE620D" w:rsidRDefault="003B3429" w:rsidP="0000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003241">
        <w:trPr>
          <w:trHeight w:val="10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003241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0032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 работа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семинаров для руководителей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занятий  спортивных секций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Спортивно –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массовая  работа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8F3308" w:rsidRDefault="0079142F" w:rsidP="00D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  и</w:t>
            </w:r>
            <w:proofErr w:type="gramEnd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руководство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  <w:r w:rsidR="00010C3E">
              <w:rPr>
                <w:rFonts w:ascii="Times New Roman" w:hAnsi="Times New Roman"/>
                <w:sz w:val="28"/>
                <w:szCs w:val="28"/>
              </w:rPr>
              <w:t xml:space="preserve"> Включая ФГОС</w:t>
            </w:r>
            <w:r w:rsidR="00864EF0">
              <w:rPr>
                <w:rFonts w:ascii="Times New Roman" w:hAnsi="Times New Roman"/>
                <w:sz w:val="28"/>
                <w:szCs w:val="28"/>
              </w:rPr>
              <w:t xml:space="preserve"> и ВФКГТО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Руководитель ФСК, </w:t>
            </w:r>
            <w:r w:rsidR="00FA2047">
              <w:rPr>
                <w:rFonts w:ascii="Times New Roman" w:hAnsi="Times New Roman"/>
                <w:sz w:val="28"/>
                <w:szCs w:val="28"/>
              </w:rPr>
              <w:t>ответственный по ВР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Финансово –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хозяйственная  деятельность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Ремонт спортивного зала, </w:t>
            </w:r>
            <w:proofErr w:type="gramStart"/>
            <w:r w:rsidRPr="00DE620D">
              <w:rPr>
                <w:rFonts w:ascii="Times New Roman" w:hAnsi="Times New Roman"/>
                <w:sz w:val="28"/>
                <w:szCs w:val="28"/>
              </w:rPr>
              <w:t>лыжной  и</w:t>
            </w:r>
            <w:proofErr w:type="gramEnd"/>
            <w:r w:rsidRPr="00DE620D">
              <w:rPr>
                <w:rFonts w:ascii="Times New Roman" w:hAnsi="Times New Roman"/>
                <w:sz w:val="28"/>
                <w:szCs w:val="28"/>
              </w:rPr>
              <w:t xml:space="preserve"> инвентарной, обустройство тренажерного зала.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Подготовка школьной спортивной площадки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Апрель-май</w:t>
            </w:r>
            <w:r>
              <w:rPr>
                <w:rFonts w:ascii="Times New Roman" w:hAnsi="Times New Roman"/>
                <w:sz w:val="28"/>
                <w:szCs w:val="28"/>
              </w:rPr>
              <w:t>, 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</w:tbl>
    <w:p w:rsidR="00472939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  <w:bookmarkStart w:id="0" w:name="_GoBack"/>
      <w:bookmarkEnd w:id="0"/>
    </w:p>
    <w:sectPr w:rsidR="00DE0300" w:rsidSect="00DE030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4232"/>
    <w:multiLevelType w:val="hybridMultilevel"/>
    <w:tmpl w:val="5E7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11269"/>
    <w:multiLevelType w:val="hybridMultilevel"/>
    <w:tmpl w:val="EF0EADA0"/>
    <w:lvl w:ilvl="0" w:tplc="5C882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B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6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A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C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6D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0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0A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62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E2"/>
    <w:rsid w:val="00003241"/>
    <w:rsid w:val="00010C3E"/>
    <w:rsid w:val="0002235C"/>
    <w:rsid w:val="0003360A"/>
    <w:rsid w:val="00041137"/>
    <w:rsid w:val="00073E31"/>
    <w:rsid w:val="00075820"/>
    <w:rsid w:val="000806E9"/>
    <w:rsid w:val="0015108D"/>
    <w:rsid w:val="001924ED"/>
    <w:rsid w:val="001B1875"/>
    <w:rsid w:val="001B4DB9"/>
    <w:rsid w:val="001C56CA"/>
    <w:rsid w:val="001C589F"/>
    <w:rsid w:val="00204645"/>
    <w:rsid w:val="00247D56"/>
    <w:rsid w:val="00272B5A"/>
    <w:rsid w:val="002B405F"/>
    <w:rsid w:val="002D3620"/>
    <w:rsid w:val="003017D3"/>
    <w:rsid w:val="00310D41"/>
    <w:rsid w:val="003114D4"/>
    <w:rsid w:val="00325A9A"/>
    <w:rsid w:val="00335DB1"/>
    <w:rsid w:val="00390F2E"/>
    <w:rsid w:val="003B3429"/>
    <w:rsid w:val="003D25E2"/>
    <w:rsid w:val="003F41AC"/>
    <w:rsid w:val="00472939"/>
    <w:rsid w:val="0047617D"/>
    <w:rsid w:val="004B6979"/>
    <w:rsid w:val="0058430D"/>
    <w:rsid w:val="00595EF1"/>
    <w:rsid w:val="005C1753"/>
    <w:rsid w:val="005C77E1"/>
    <w:rsid w:val="005C7836"/>
    <w:rsid w:val="005E6D07"/>
    <w:rsid w:val="00666211"/>
    <w:rsid w:val="006B4137"/>
    <w:rsid w:val="007224D3"/>
    <w:rsid w:val="0079142F"/>
    <w:rsid w:val="007A74AE"/>
    <w:rsid w:val="007D19A9"/>
    <w:rsid w:val="00800563"/>
    <w:rsid w:val="00855BFC"/>
    <w:rsid w:val="00864EF0"/>
    <w:rsid w:val="00870DEF"/>
    <w:rsid w:val="008B16F0"/>
    <w:rsid w:val="008B2FD0"/>
    <w:rsid w:val="008F3308"/>
    <w:rsid w:val="00927C30"/>
    <w:rsid w:val="00992F68"/>
    <w:rsid w:val="009A3F43"/>
    <w:rsid w:val="009C0B0D"/>
    <w:rsid w:val="009F3528"/>
    <w:rsid w:val="009F59D2"/>
    <w:rsid w:val="00A117D8"/>
    <w:rsid w:val="00AA06CF"/>
    <w:rsid w:val="00B1350F"/>
    <w:rsid w:val="00B30E3D"/>
    <w:rsid w:val="00B53D76"/>
    <w:rsid w:val="00B97594"/>
    <w:rsid w:val="00BB02DF"/>
    <w:rsid w:val="00BB6E83"/>
    <w:rsid w:val="00C1478C"/>
    <w:rsid w:val="00D2780A"/>
    <w:rsid w:val="00D72532"/>
    <w:rsid w:val="00D7468D"/>
    <w:rsid w:val="00D82525"/>
    <w:rsid w:val="00DA23C4"/>
    <w:rsid w:val="00DC0251"/>
    <w:rsid w:val="00DC530C"/>
    <w:rsid w:val="00DE0300"/>
    <w:rsid w:val="00DF53AD"/>
    <w:rsid w:val="00E36262"/>
    <w:rsid w:val="00E645E8"/>
    <w:rsid w:val="00E65666"/>
    <w:rsid w:val="00EB0889"/>
    <w:rsid w:val="00EE60CF"/>
    <w:rsid w:val="00F028FE"/>
    <w:rsid w:val="00F079D5"/>
    <w:rsid w:val="00F53872"/>
    <w:rsid w:val="00F835F2"/>
    <w:rsid w:val="00FA2047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94CFF-FE35-4388-98C3-8DC3013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25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25E2"/>
    <w:rPr>
      <w:b/>
      <w:bCs/>
    </w:rPr>
  </w:style>
  <w:style w:type="character" w:customStyle="1" w:styleId="apple-converted-space">
    <w:name w:val="apple-converted-space"/>
    <w:basedOn w:val="a0"/>
    <w:rsid w:val="003D25E2"/>
  </w:style>
  <w:style w:type="paragraph" w:styleId="a6">
    <w:name w:val="List Paragraph"/>
    <w:basedOn w:val="a"/>
    <w:uiPriority w:val="34"/>
    <w:qFormat/>
    <w:rsid w:val="003D25E2"/>
    <w:pPr>
      <w:ind w:left="720"/>
      <w:contextualSpacing/>
    </w:pPr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3D25E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D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5E2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B13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B1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">
    <w:name w:val="Quote"/>
    <w:basedOn w:val="a"/>
    <w:next w:val="a"/>
    <w:link w:val="20"/>
    <w:uiPriority w:val="29"/>
    <w:qFormat/>
    <w:rsid w:val="00B135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1350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Сулейман</cp:lastModifiedBy>
  <cp:revision>2</cp:revision>
  <cp:lastPrinted>2020-10-13T05:20:00Z</cp:lastPrinted>
  <dcterms:created xsi:type="dcterms:W3CDTF">2020-10-28T18:44:00Z</dcterms:created>
  <dcterms:modified xsi:type="dcterms:W3CDTF">2020-10-28T18:44:00Z</dcterms:modified>
</cp:coreProperties>
</file>